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5BBE" w:rsidRPr="00A74481" w:rsidRDefault="008F6321" w:rsidP="000A2CEC">
      <w:pPr>
        <w:pStyle w:val="a7"/>
        <w:rPr>
          <w:rFonts w:ascii="微软雅黑" w:hAnsi="微软雅黑"/>
        </w:rPr>
      </w:pPr>
      <w:r w:rsidRPr="00A74481">
        <w:rPr>
          <w:rFonts w:ascii="微软雅黑" w:hAnsi="微软雅黑" w:hint="eastAsia"/>
        </w:rPr>
        <w:t>销售精英两天强化训练（2020版）</w:t>
      </w:r>
    </w:p>
    <w:p w:rsidR="00D36CF7" w:rsidRDefault="00873301" w:rsidP="00D46E58">
      <w:pPr>
        <w:pStyle w:val="1"/>
        <w:numPr>
          <w:ilvl w:val="0"/>
          <w:numId w:val="5"/>
        </w:numPr>
        <w:spacing w:before="312" w:after="312"/>
      </w:pPr>
      <w:r w:rsidRPr="00303544">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4384"/>
        <w:gridCol w:w="1249"/>
        <w:gridCol w:w="1462"/>
      </w:tblGrid>
      <w:tr w:rsidR="00D83CC8"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开课时间</w:t>
            </w:r>
            <w:r w:rsidR="00CB4DC3" w:rsidRPr="00D83CC8">
              <w:rPr>
                <w:rFonts w:ascii="微软雅黑" w:eastAsia="微软雅黑" w:hAnsi="微软雅黑" w:hint="eastAsia"/>
                <w:b/>
                <w:color w:val="FF3300"/>
              </w:rPr>
              <w:t>：</w:t>
            </w:r>
          </w:p>
        </w:tc>
        <w:tc>
          <w:tcPr>
            <w:tcW w:w="4536" w:type="dxa"/>
            <w:tcBorders>
              <w:top w:val="nil"/>
              <w:left w:val="nil"/>
              <w:bottom w:val="nil"/>
              <w:right w:val="nil"/>
            </w:tcBorders>
            <w:shd w:val="clear" w:color="auto" w:fill="auto"/>
          </w:tcPr>
          <w:p w:rsidR="00ED4239" w:rsidRDefault="00055513" w:rsidP="00DC15E6">
            <w:r w:rsidRPr="00D83CC8">
              <w:rPr>
                <w:rFonts w:ascii="微软雅黑" w:eastAsia="微软雅黑" w:hAnsi="微软雅黑"/>
              </w:rPr>
              <w:t>2021-10-16</w:t>
            </w:r>
          </w:p>
        </w:tc>
        <w:tc>
          <w:tcPr>
            <w:tcW w:w="1276"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培训天数</w:t>
            </w:r>
            <w:r w:rsidR="00CB4DC3" w:rsidRPr="00D83CC8">
              <w:rPr>
                <w:rFonts w:ascii="微软雅黑" w:eastAsia="微软雅黑" w:hAnsi="微软雅黑" w:hint="eastAsia"/>
                <w:b/>
                <w:color w:val="FF3300"/>
              </w:rPr>
              <w:t>：</w:t>
            </w:r>
          </w:p>
        </w:tc>
        <w:tc>
          <w:tcPr>
            <w:tcW w:w="1474" w:type="dxa"/>
            <w:tcBorders>
              <w:top w:val="nil"/>
              <w:left w:val="nil"/>
              <w:bottom w:val="nil"/>
              <w:right w:val="nil"/>
            </w:tcBorders>
            <w:shd w:val="clear" w:color="auto" w:fill="auto"/>
          </w:tcPr>
          <w:p w:rsidR="00ED4239" w:rsidRDefault="00C2170A" w:rsidP="00D46E58">
            <w:r w:rsidRPr="00D83CC8">
              <w:rPr>
                <w:rFonts w:ascii="微软雅黑" w:eastAsia="微软雅黑" w:hAnsi="微软雅黑"/>
              </w:rPr>
              <w:t>2</w:t>
            </w:r>
            <w:r w:rsidR="00ED4239" w:rsidRPr="00D83CC8">
              <w:rPr>
                <w:rFonts w:ascii="微软雅黑" w:eastAsia="微软雅黑" w:hAnsi="微软雅黑" w:hint="eastAsia"/>
              </w:rPr>
              <w:t>天</w:t>
            </w:r>
          </w:p>
        </w:tc>
      </w:tr>
      <w:tr w:rsidR="00D83CC8"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开课地区</w:t>
            </w:r>
            <w:r w:rsidR="00CB4DC3" w:rsidRPr="00D83CC8">
              <w:rPr>
                <w:rFonts w:ascii="微软雅黑" w:eastAsia="微软雅黑" w:hAnsi="微软雅黑" w:hint="eastAsia"/>
                <w:b/>
                <w:color w:val="FF3300"/>
              </w:rPr>
              <w:t>：</w:t>
            </w:r>
          </w:p>
        </w:tc>
        <w:tc>
          <w:tcPr>
            <w:tcW w:w="4536" w:type="dxa"/>
            <w:tcBorders>
              <w:top w:val="nil"/>
              <w:left w:val="nil"/>
              <w:bottom w:val="nil"/>
              <w:right w:val="nil"/>
            </w:tcBorders>
            <w:shd w:val="clear" w:color="auto" w:fill="auto"/>
          </w:tcPr>
          <w:p w:rsidR="00ED4239" w:rsidRPr="007D2059" w:rsidRDefault="006B6526" w:rsidP="007D2059">
            <w:pPr>
              <w:rPr>
                <w:rFonts w:ascii="微软雅黑" w:eastAsia="微软雅黑" w:hAnsi="微软雅黑"/>
              </w:rPr>
            </w:pPr>
            <w:r w:rsidRPr="006B6526">
              <w:rPr>
                <w:rFonts w:ascii="微软雅黑" w:eastAsia="微软雅黑" w:hAnsi="微软雅黑"/>
              </w:rPr>
              <w:t>深圳</w:t>
            </w:r>
          </w:p>
        </w:tc>
        <w:tc>
          <w:tcPr>
            <w:tcW w:w="1276"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价    格</w:t>
            </w:r>
            <w:r w:rsidR="00CB4DC3" w:rsidRPr="00D83CC8">
              <w:rPr>
                <w:rFonts w:ascii="微软雅黑" w:eastAsia="微软雅黑" w:hAnsi="微软雅黑" w:hint="eastAsia"/>
                <w:b/>
                <w:color w:val="FF3300"/>
              </w:rPr>
              <w:t>：</w:t>
            </w:r>
          </w:p>
        </w:tc>
        <w:tc>
          <w:tcPr>
            <w:tcW w:w="1474"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rPr>
              <w:t>￥</w:t>
            </w:r>
            <w:r w:rsidR="00FD6082" w:rsidRPr="00FD6082">
              <w:rPr>
                <w:rFonts w:ascii="微软雅黑" w:eastAsia="微软雅黑" w:hAnsi="微软雅黑"/>
              </w:rPr>
              <w:t>3600</w:t>
            </w:r>
          </w:p>
        </w:tc>
      </w:tr>
      <w:tr w:rsidR="00ED4239"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报名电话</w:t>
            </w:r>
            <w:r w:rsidR="00CB4DC3" w:rsidRPr="00D83CC8">
              <w:rPr>
                <w:rFonts w:ascii="微软雅黑" w:eastAsia="微软雅黑" w:hAnsi="微软雅黑" w:hint="eastAsia"/>
                <w:b/>
                <w:color w:val="FF3300"/>
              </w:rPr>
              <w:t>：</w:t>
            </w:r>
          </w:p>
        </w:tc>
        <w:tc>
          <w:tcPr>
            <w:tcW w:w="7286" w:type="dxa"/>
            <w:gridSpan w:val="3"/>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rPr>
              <w:t>020-32167831</w:t>
            </w:r>
            <w:r w:rsidRPr="00D83CC8">
              <w:rPr>
                <w:rFonts w:ascii="微软雅黑" w:eastAsia="微软雅黑" w:hAnsi="微软雅黑"/>
              </w:rPr>
              <w:t xml:space="preserve"> 周小姐</w:t>
            </w:r>
          </w:p>
        </w:tc>
      </w:tr>
      <w:tr w:rsidR="00ED4239"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cs="微软雅黑" w:hint="eastAsia"/>
                <w:b/>
                <w:color w:val="FF3300"/>
                <w:sz w:val="22"/>
                <w:szCs w:val="22"/>
              </w:rPr>
              <w:t>主 办 方</w:t>
            </w:r>
            <w:r w:rsidR="00CB4DC3" w:rsidRPr="00D83CC8">
              <w:rPr>
                <w:rFonts w:ascii="微软雅黑" w:eastAsia="微软雅黑" w:hAnsi="微软雅黑" w:cs="微软雅黑" w:hint="eastAsia"/>
                <w:b/>
                <w:color w:val="FF3300"/>
                <w:sz w:val="22"/>
                <w:szCs w:val="22"/>
              </w:rPr>
              <w:t>：</w:t>
            </w:r>
          </w:p>
        </w:tc>
        <w:tc>
          <w:tcPr>
            <w:tcW w:w="7286" w:type="dxa"/>
            <w:gridSpan w:val="3"/>
            <w:tcBorders>
              <w:top w:val="nil"/>
              <w:left w:val="nil"/>
              <w:bottom w:val="nil"/>
              <w:right w:val="nil"/>
            </w:tcBorders>
            <w:shd w:val="clear" w:color="auto" w:fill="auto"/>
          </w:tcPr>
          <w:p w:rsidR="00ED4239" w:rsidRDefault="00ED4239" w:rsidP="00D46E58">
            <w:r w:rsidRPr="00D83CC8">
              <w:rPr>
                <w:rFonts w:ascii="微软雅黑" w:eastAsia="微软雅黑" w:hAnsi="微软雅黑" w:cs="微软雅黑" w:hint="eastAsia"/>
                <w:bCs/>
                <w:szCs w:val="21"/>
              </w:rPr>
              <w:t>广州企飞企业管理有限公司</w:t>
            </w:r>
          </w:p>
        </w:tc>
      </w:tr>
      <w:tr w:rsidR="00ED4239" w:rsidTr="00D83CC8">
        <w:trPr>
          <w:trHeight w:hRule="exact" w:val="525"/>
        </w:trPr>
        <w:tc>
          <w:tcPr>
            <w:tcW w:w="1242" w:type="dxa"/>
            <w:tcBorders>
              <w:top w:val="nil"/>
              <w:left w:val="nil"/>
              <w:bottom w:val="nil"/>
              <w:right w:val="nil"/>
            </w:tcBorders>
            <w:shd w:val="clear" w:color="auto" w:fill="auto"/>
          </w:tcPr>
          <w:p w:rsidR="00ED4239" w:rsidRPr="00D83CC8" w:rsidRDefault="00ED4239" w:rsidP="00D46E58">
            <w:pPr>
              <w:rPr>
                <w:rFonts w:ascii="微软雅黑" w:eastAsia="微软雅黑" w:hAnsi="微软雅黑" w:cs="微软雅黑"/>
                <w:b/>
                <w:color w:val="FF3300"/>
                <w:sz w:val="22"/>
                <w:szCs w:val="22"/>
              </w:rPr>
            </w:pPr>
            <w:r w:rsidRPr="00D83CC8">
              <w:rPr>
                <w:rFonts w:ascii="微软雅黑" w:eastAsia="微软雅黑" w:hAnsi="微软雅黑" w:cs="微软雅黑" w:hint="eastAsia"/>
                <w:b/>
                <w:color w:val="FF3300"/>
                <w:szCs w:val="21"/>
              </w:rPr>
              <w:t>公司网站</w:t>
            </w:r>
            <w:r w:rsidR="00CB4DC3" w:rsidRPr="00D83CC8">
              <w:rPr>
                <w:rFonts w:ascii="微软雅黑" w:eastAsia="微软雅黑" w:hAnsi="微软雅黑" w:cs="微软雅黑" w:hint="eastAsia"/>
                <w:b/>
                <w:color w:val="FF3300"/>
                <w:szCs w:val="21"/>
              </w:rPr>
              <w:t>：</w:t>
            </w:r>
          </w:p>
        </w:tc>
        <w:tc>
          <w:tcPr>
            <w:tcW w:w="7286" w:type="dxa"/>
            <w:gridSpan w:val="3"/>
            <w:tcBorders>
              <w:top w:val="nil"/>
              <w:left w:val="nil"/>
              <w:bottom w:val="nil"/>
              <w:right w:val="nil"/>
            </w:tcBorders>
            <w:shd w:val="clear" w:color="auto" w:fill="auto"/>
          </w:tcPr>
          <w:p w:rsidR="00ED4239" w:rsidRPr="00D83CC8" w:rsidRDefault="006914FD" w:rsidP="00D46E58">
            <w:pPr>
              <w:rPr>
                <w:rFonts w:ascii="微软雅黑" w:eastAsia="微软雅黑" w:hAnsi="微软雅黑" w:cs="微软雅黑"/>
                <w:bCs/>
                <w:szCs w:val="21"/>
              </w:rPr>
            </w:pPr>
            <w:hyperlink r:id="rId7" w:history="1">
              <w:r w:rsidR="00ED4239" w:rsidRPr="00D83CC8">
                <w:rPr>
                  <w:rStyle w:val="a6"/>
                  <w:rFonts w:ascii="微软雅黑" w:eastAsia="微软雅黑" w:hAnsi="微软雅黑" w:cs="微软雅黑" w:hint="eastAsia"/>
                  <w:bCs/>
                  <w:szCs w:val="21"/>
                </w:rPr>
                <w:t>www.qifei</w:t>
              </w:r>
              <w:r w:rsidR="00ED4239" w:rsidRPr="00D83CC8">
                <w:rPr>
                  <w:rStyle w:val="a6"/>
                  <w:rFonts w:ascii="微软雅黑" w:eastAsia="微软雅黑" w:hAnsi="微软雅黑" w:cs="微软雅黑"/>
                  <w:bCs/>
                  <w:szCs w:val="21"/>
                </w:rPr>
                <w:t>365</w:t>
              </w:r>
              <w:r w:rsidR="00ED4239" w:rsidRPr="00D83CC8">
                <w:rPr>
                  <w:rStyle w:val="a6"/>
                  <w:rFonts w:ascii="微软雅黑" w:eastAsia="微软雅黑" w:hAnsi="微软雅黑" w:cs="微软雅黑" w:hint="eastAsia"/>
                  <w:bCs/>
                  <w:szCs w:val="21"/>
                </w:rPr>
                <w:t>.com</w:t>
              </w:r>
            </w:hyperlink>
          </w:p>
        </w:tc>
      </w:tr>
    </w:tbl>
    <w:p w:rsidR="00D46E58" w:rsidRDefault="002E79BC" w:rsidP="00D46E58">
      <w:pPr>
        <w:pStyle w:val="1"/>
        <w:numPr>
          <w:ilvl w:val="0"/>
          <w:numId w:val="5"/>
        </w:numPr>
        <w:spacing w:before="312" w:after="312"/>
      </w:pPr>
      <w:r w:rsidRPr="002E79BC">
        <w:t>培训对象</w:t>
      </w:r>
    </w:p>
    <w:p w:rsidR="00F7182F" w:rsidRPr="00E14C74" w:rsidRDefault="00CF0249" w:rsidP="00F7182F">
      <w:pPr>
        <w:rPr>
          <w:rFonts w:ascii="微软雅黑" w:eastAsia="微软雅黑" w:hAnsi="微软雅黑"/>
        </w:rPr>
      </w:pPr>
      <w:r w:rsidRPr="00CF0249">
        <w:rPr>
          <w:rFonts w:ascii="微软雅黑" w:eastAsia="微软雅黑" w:hAnsi="微软雅黑"/>
        </w:rPr>
        <w:t>由总经理带队、销售总监、区域经理、销售经理、业务员、外贸经理、服务专员等所有从事销售相关的人员参加</w:t>
      </w:r>
    </w:p>
    <w:p w:rsidR="00D46E58" w:rsidRDefault="00BD21AB" w:rsidP="00D46E58">
      <w:pPr>
        <w:pStyle w:val="1"/>
        <w:numPr>
          <w:ilvl w:val="0"/>
          <w:numId w:val="5"/>
        </w:numPr>
        <w:spacing w:before="312" w:after="312"/>
      </w:pPr>
      <w:r>
        <w:t>课程介绍</w:t>
      </w:r>
    </w:p>
    <w:p w:rsidR="003D0204" w:rsidRPr="00194A32" w:rsidRDefault="000D3CC0" w:rsidP="003D0204">
      <w:pPr>
        <w:rPr>
          <w:rFonts w:ascii="微软雅黑" w:eastAsia="微软雅黑" w:hAnsi="微软雅黑"/>
        </w:rPr>
      </w:pPr>
      <w:r w:rsidRPr="000D3CC0">
        <w:rPr>
          <w:rFonts w:ascii="微软雅黑" w:eastAsia="微软雅黑" w:hAnsi="微软雅黑"/>
        </w:rPr>
        <w:t>【课程时间】2021年3月27-28日深圳4月10-11日上海5月15-16日深圳
			2021年5月22-23日上海6月26-27日北京7月3-4日深圳
			2021年7月17-18日上海8月14-15日深圳9月4-5日上海
			2021年10月16-17日深圳10月30-31日上海11月13-14日成都
			2021年11月20-21日深圳12月18-19日上海12月25-26日深圳
			【培训费用】3600元/人（含授课、教材、午餐、茶点和税费）
			认证费用：高级证书1200元/人(参加认证考试的学员须交纳此费用，不参加认证考试的学员无须交纳)
			备　　注:
			1.高级证书申请须同时进行理论考试和提交论文考试，学员在报名参加培训和认证时请提前准备好论文并随理论考试试卷一同提交。
			2.凡希望参加认证考试之学员，在培训结束后参加认证考试并合格者，颁发与所参加培训课程专业领域相同之：“香港專業人才中心HKPTC/國際職業資格認證中心《国际注册（高）级营销管理（师）》职业资格证书”。（国际认证／全球通行／雇主认可／联网查询）。
			3.课程结束后10日内将证书快递寄给学员；
			学员为什么乐意学习本课程的6个理由？
			1、分工：每组选出队长、副队长、秘书、纪委，有组名、口号，让学员很快融入团队。
			2、互动：讲师出题，2人先讨论，8人一组总结，集体给出答案，100%的参与度；
			3、竞争：小组之间PK，选出最优答案，学员学习更有激情；
			4、考核：三次考核，每次选出得分最高团队、成长最快团队，学员更投入；
			5、奖罚：赢了有奖励，输了有处罚，让学习更有成就感；
			6、快乐：王越老师10年讲课功底，亲切、风趣、幽默，内容有深度，懂学员的内心。
			为什么要参加本次培训：
			1、培训是很贵，但不培训更贵；
			2、小小的微调，优秀业务员业绩增加一半；
			3、仅换个位置，就可以快速激活业绩差的业务员；
			4、换一种思路，你的产品将更好卖；
			5、换一个方法，你的产品将卖得更多。
			6、换一种谈法，你的客户将买得更多。
			7、调整个方向，投入的人力、资金回报率完全可以增加一倍；
			8、改个小政策，让赚钱的人多一倍；
			9、仅2天时间，销售管理将节约你90%的时间成本；
			更多好处，参加学习后体会更深刻。
			课程独特亮点：
			以终为始：课程围绕业绩提升为目的开展方法与策略的学习；
			催化生发：课程以催化学员的潜力为核心，教会找答案的方法，而不是讲授为中心；
			落地执行：本课程无限细化策略与方法，以立即可以执行为前提；
			全员营销：本课程适合企业所有部门的人参加，营造全员营销的意识
			穷尽可能：本课程适合变革期、互联网思维下的企业所有营销相关人员。
			培训背景
			1.为什么新业务员工作才三个月没有方向感？
			2.老员工不知上进，推一下动一下，怎么办？
			3.为什么有些业务员业绩稍好一点就开始自满？
			4.为什么业务员总是报怨不是产品贵,就是质量差？
			5.为什么业务员见到客户找不到话说？二次跟进更无从下手？
			6.为什么业务员轻易亮出自己的“底牌”？
			7.为什么业务员被客户前台、门卫就能轻易打发回来？
			8.为什么业务员遇到挫折就灰心伤丧气不敢出门拜访客户？
			9.为什么业务员不敢卖？总是推荐低利润的订单？
			……
			业务员遇到的问题，都能在这里找到答案！
			培训收益：
			投入回报：让企业最少赚100倍的培训投入费用；
			节省时间：最少节省企业1年自我摸索的时间；
			新人存活：新员工存活率最少提升40%；
			激发动力：让优秀老员工业绩提升最少20%；
			团队精神：让员工更多交流、彼此深入了解，更懂得如何相互配合；
			企业文化：让员工更感恩公司与老板；
			课程大纲：
			第一部分新客户开发
			第一章筛选客户
			第一节为什么要筛选客户？
			1.追求最短时间、最少成本、最少精力，最大化，最持久化签单；
			2.20%的客户为企业创造了80%的利润，客户质量比数量更重要；
			3.任何企业只有相对优势，不能通吃市场，找到匹配的客户；
			4.判断客户无标准，错误标准，模糊标准导致走绕路、弯路、岔路、返路；
			5.任何销售要先从“不求人”的客户开始；
			6.不要用身体的勤奋代替大脑的懒惰。
			第二节如何筛选客户？
			第一客户识别
			一、根据产品生命周期进行评估；
			二、根据市场机会进行评估；
			三、根据客户实力评估；
			1、大客以客户为中心的方式销售；
			2、中客以竞争为中心的方式销售；
			3、小客户以业务员为中心的方式销售。
			第二、客户分级
			1.根据公司TOP20客户描述特征，知止而后定；
			2.客户分级的8个指标；
			第三、客户开发
			1.如何进行销售预测？
			2.如何快速复制？
			第四、客户管理
			第三节精准鱼塘
			1、如何签定批量订单？
			2、如何用一个客户影响与带动更多客户？
			第四节杠杆借力
			1、如何把个人的能力转化为个人的能量？
			2、如何选择高质量、容易链接的合作者？
			第二章吸引客户
			第一节如何让客户“买”？
			1、为什么相同产品，有人有兴趣，有人没有兴趣？
			2、客户不同级别、部门对哪些话题有兴趣？
			3、为什么客户有兴趣，但却总是迟迟不下决定？
			4、如何深挖客户各部门存在的问题？
			第二节如何让客户买“我的”？
			1、客户不同部门要求不统一，面对高档、中档、低档、替代，如何让各部门支持我？
			2、为什么相同公司，一个部门认为的优势，是另一部门认为的缺点？
			3、如何将我公司优势转化为解决客户问题的工具？
			第三节如何消除客户的异议？
			1、为什么说客户异议一定要提前预防，而不是事后解释？
			2、为什么有些异议客户不想提、不敢提、或认为没有必要提？
			3、为什么说客户很多异议，销售人员根本没有解释的机会？
			4、提出异议的同时给出答案，并进行解释的格式设计。
			第四节如何消除客户决策阻碍？
			1、为什么客户的“临门一脚”总是出问题？
			2、为什么客户在购买决策时都有一些阻碍？
			3、销售人员如何协助客户消除阻碍？
			第三章黏住客户
			第一节不同阶段，拜访顺序与目的；
			1、为什么拜访客户时要先拜访支持者，后拜访中立者，最后才是反对者？
			2、为什么不要花过多时间说服反对者？
			3、为什么说客户只负责“想法”，销售负责“做法”？
			第二节销售推进计划的制定
			1、如何提高电话预约率？找到经办人、关键人
			2、如何提高预约面谈率？成功约到关键人的时间？
			3、如何提高约见成功率？客户多部门沟通，且配合我方下一步计划？
			4、如何提高成交率？成交意向
			5、如何提高VIP转化率？多系列、长期且高利润的订单
			第四章成交客户
			第一节证据清单的准备
			1、如何让客户相信我讲的话？
			2、信任程度的4个层次；
			3、如何写客户体验故事？
			第二节0风险承诺
			1、客户感知的5个风险；
			2、如何消除客户内心的不安；
			3、如何做书面承诺与口头承诺？
			第三节竞争分析
			1、客户问你们公司跟别的公司有什么区别时，怎么回答？
			2、如何跟高档比？
			3、如何跟中档比？
			4、如何跟低档比？
			5、如何跟替代方案比？
			第四节如何给客户做合作方案？
			第二部份客户维护
			第一章优化老客户结构，如何守价？
			1.老客户经常要求我们降价的4个原因与应对；
			2.如何守住大型客户的价格，使大客户不降价？
			3.如何把中订单扩大销售额？
			4.如何使小订单增加利润？
			5.守住价格的11个步骤。
			第二章如何让老客户增项？
			第一节客户购买标准特点
			客户不确定自己要什么；
			客户明确自己不要什么；
			客户耐心是有限的；
			第二节客户购买标准4个来源分析
			第三节客户购买标准由哪5个因素影响？
			第四节服务营销目标设定与执行内容
			一、售前
			1、售前服务7个方向；
			2、售前服务三大目标：
			挑战目标设定：大批量、多品项、长年合作…
			力争目标设定；
			必达目标设定；
			二、售中
			集中服务5个方向；
			集中服务销售目标设定；
			三、售后目标设定与服务内容；
			四、长期目标设定与服务内容
			第三章如何跟老客户谈合作期？
			第一节如何跟客户谈长期合同？
			1.为什么说单次签的合同谈判最累，双方态度最紧张？
			2.为什么单次签的合同意外越多，客户报怨越大？
			3.为什么双方各部门不愿意深沟通？发生问题只会扯皮？
			4.为何对客户非常重视，但对方却不领情？
			第二节如何跟客户谈延长交期？提前付款？
			1.如何让客户相信交期越短，成本越高？
			2.销售人员必需要让公司降低违约机率
			3.让客户延长交期的筹码；
			第三节如何跟客户谈续费时间？提前续约？
			1.为什么说矛盾往往出现在合作的最后一个月内？
			2.如何减少客户对公司的猜疑？
			3.让客户提前续约的谈判筹码
			第五节如何跟客户谈采购期？延长或提前采购期？
			为什么要让客户错开采购计划？
			让客户提前或延后采购的理由有哪些？
			第四章如何让客户增大订单量？
			第一节销售人员为什么要关注本订单占客户总采购量的比例？
			第二节如何针对不同客户设定相对应的增量目标？
			第三节怎么样跟客户谈年度量？
			第四节怎么样跟客户谈独家量？
			第五节怎么样跟客户谈单次提货量？
			第五章如何让获客成本为0？转介绍
			第一节为什么要转介绍？
			为什么满意的客户不帮我们主动介绍客户？
			如何让别人为我们作信誉担保？
			第二节让谁帮我们转介绍？
			第三节让客户帮我们介绍什么内容？
			第四节让客户怎么帮我们介绍？
			当面说、背后说、被动说、写下来、录视频
			第五节如何让客户帮我们转介绍？
			第六章如何挽回流失的客户？
			第一节挽回流失客户的4个重要性；
			第二节流失客户5大原因分析
			第三节挽回流失客户的方法
			1.沟通意愿
			2.效果预期
			3.后期配套；
			4.失败承受；
			5.团队包容；
			6.后续期望；
			7.竞争防范。
			第四节6大不可控行为分析
			第七章市场拦截，如何对标竞争者？
			第一节潜在黑马，渔翁得利的5大竞争对手分析
			第二节为什么要对标？
			第三节对标的围度有哪些？
			第四节如何收集竞争对手的信息？
			第五节拦截客户的6大方法。
			第八章如何深挖护城河？锁住现有客户？
			第一节为什么说客户购买是“妥协”的结果？
			第二节如何增加客户的退出成本？
			第三节如何增加客户的转换成本?
			第三部份大客户开发
			第一章、大客户角色分析
			第一节、决策层级
			第一、决策层
			决策层关注什么？
			决策层有哪些特点？
			为什么一定要见决策层？
			怎么样见到决策层？
			如何让客户内部人员引荐决策层？
			跟决策层打交道要注意的事项；
			第二、管理层
			采购者关注焦点与特点；
			相关影响部门注焦点与特点；
			第三、执行层
			为什么产品好，对执行层来讲并不一定是好事？
			执行层关注焦点与特点；
			第二节、角色参与程度分析
			为什么有些人参与度非常高，另一些人不闻不问？
			为什么有人说100句不如别人说一句？
			第三节、角色影响力分析
			如何判断不同角色人的影响力？
			第二章、客户态度分析
			第一节，为什么要分析客户的态度？
			销售能否赢取决于支持我方的人在博弈中能否赢；
			销售工作要不断强化支持者；
			为什么过多精力说服反对者会让支持者没安全感？
			第二节、客户态度等级
			1.为什么客户态度会因他人反驳、压力、诱惑而改变？
			2.为什么有些人同时对几家供应商都有兴趣？
			3.任何人的态度都有可能改变，没有永远的支持。
			4.为什么级别越高的人越不轻易表态？
			第三章、大客户需求分析
			第一节、大客户采购特点
			第一、跨部门、多人参与、群体决策
			一、有很多“个人”共同决策，而非公司决策；
			二、决策依据不仅是产品、价格，同样是客户认知；
			三、组织讲究分工与流程、权力平衡；
			四、不同人倾向和关注点不同
			1、很少有人就事论事，只关心对公司的好处
			2、不同的人通过沟通实现自己的目标
			解决自己什么问题？
			给自己带来什么收益？
			自己将承担什么风险？
			区分“不适合公司”还是“不适合我”？
			第二、不同参与者之间有对抗
			人际之间因事冲突；
			派系之间因人矛盾；
			部门之间天生对立；
			上下因之间因职位对立。
			第三、不同阶段出场的人不同
			为什么说大客户销售其实就是向几个关键人销售？
			第二节、客户需求分析
			第一、组织利益需求分析
			第二、部门利益需求分析</w:t>
      </w:r>
    </w:p>
    <w:p w:rsidR="005B0E37" w:rsidRDefault="0030626C" w:rsidP="005B0E37">
      <w:pPr>
        <w:pStyle w:val="1"/>
        <w:numPr>
          <w:ilvl w:val="0"/>
          <w:numId w:val="5"/>
        </w:numPr>
        <w:spacing w:before="312" w:after="312"/>
      </w:pPr>
      <w:r w:rsidRPr="0030626C">
        <w:rPr>
          <w:rFonts w:hint="eastAsia"/>
        </w:rPr>
        <w:t>师资</w:t>
      </w:r>
      <w:r w:rsidR="00D03AD0">
        <w:rPr>
          <w:rFonts w:hint="eastAsia"/>
        </w:rPr>
        <w:t>介绍</w:t>
      </w:r>
    </w:p>
    <w:p w:rsidR="005B0E37" w:rsidRPr="006B5148" w:rsidRDefault="00664380" w:rsidP="005B0E37">
      <w:pPr>
        <w:rPr>
          <w:rFonts w:ascii="微软雅黑" w:eastAsia="微软雅黑" w:hAnsi="微软雅黑" w:hint="eastAsia"/>
        </w:rPr>
      </w:pPr>
      <w:r w:rsidRPr="00664380">
        <w:rPr>
          <w:rFonts w:ascii="微软雅黑" w:eastAsia="微软雅黑" w:hAnsi="微软雅黑"/>
        </w:rPr>
        <w:t>
          王越老师
          <w:br/>
		工作经历
          <w:br/>
1、一六八培训网特邀讲师
          <w:br/>
2、销售咨询师、销售培训讲师
          <w:br/>
3、曾任可口可乐(中国)有限公司的业务经理
          <w:br/>
4、阿里巴巴（中国）网络技术有限公司的业务经理
          <w:br/>
5、清华大学MBA特邀讲师；南京大学EMBA培训讲师；
          <w:br/>
6、新加坡莱佛士商学院特邀讲师
          <w:br/>
		详细介绍
          <w:br/>
2000年-2008年先后在可口可乐与阿里巴巴公司从事销售与销售团队管理工作，在阿里巴巴公司曾获“悍将杯”榜眼。
          <w:br/>
连续5年国内销售公开课排课量第一位；
          <w:br/>
2家民企业长年营销顾问；
          <w:br/>
日立电梯连续8次指定营销培训讲师；
          <w:br/>
博威集团连续3次指定讲师
          <w:br/>
南京某电子集团连续3年参加18次；
          <w:br/>
……
          <w:br/>
		【曾经培训过的代表客户】
          <w:br/>
华为公司/立邦漆业/太平保险/欧普照明/可口可乐/扬子石化/飞利浦/百度/中国移动/携程网络/深圳南海酒店/软银公司/三一重工/日立电梯/博威集团/捷捷电子/北京曲美家私/九阳电器/珠港机场/巢湖邮政/济南邮政/南京医药总
          <w:br/>
        </w:t>
      </w:r>
      <w:bookmarkStart w:id="0" w:name="_GoBack"/>
      <w:bookmarkEnd w:id="0"/>
    </w:p>
    <w:p w:rsidR="00F90016" w:rsidRDefault="00F90016" w:rsidP="005B0E37">
      <w:r>
        <w:br w:type="page"/>
      </w:r>
    </w:p>
    <w:p w:rsidR="006D5BBE" w:rsidRDefault="00B5160D" w:rsidP="006B0C99">
      <w:pPr>
        <w:pStyle w:val="1"/>
        <w:numPr>
          <w:ilvl w:val="0"/>
          <w:numId w:val="5"/>
        </w:numPr>
        <w:spacing w:before="312" w:after="312"/>
      </w:pPr>
      <w:r>
        <w:rPr>
          <w:rFonts w:hint="eastAsia"/>
        </w:rPr>
        <w:lastRenderedPageBreak/>
        <w:t>报名回执表</w:t>
      </w:r>
    </w:p>
    <w:p w:rsidR="006B0C99" w:rsidRDefault="006B0C99" w:rsidP="006B0C99">
      <w:pPr>
        <w:pStyle w:val="ae"/>
        <w:ind w:left="360" w:firstLineChars="0" w:firstLine="0"/>
        <w:jc w:val="center"/>
      </w:pPr>
      <w:r w:rsidRPr="006B0C99">
        <w:rPr>
          <w:rFonts w:hint="eastAsia"/>
        </w:rPr>
        <w:t>填好下表后邮件至</w:t>
      </w:r>
      <w:r>
        <w:t>qifei</w:t>
      </w:r>
      <w:r w:rsidRPr="006B0C99">
        <w:rPr>
          <w:rFonts w:hint="eastAsia"/>
        </w:rPr>
        <w:t>@</w:t>
      </w:r>
      <w:r w:rsidR="00CE13E1">
        <w:t>qifei365</w:t>
      </w:r>
      <w:r w:rsidRPr="006B0C99">
        <w:rPr>
          <w:rFonts w:hint="eastAsia"/>
        </w:rPr>
        <w:t>.com</w:t>
      </w:r>
      <w:r w:rsidRPr="006B0C99">
        <w:rPr>
          <w:rFonts w:hint="eastAsia"/>
        </w:rPr>
        <w:t>（此表复印有效）</w:t>
      </w:r>
    </w:p>
    <w:p w:rsidR="006B0C99" w:rsidRPr="006B0C99" w:rsidRDefault="006B0C99" w:rsidP="006B0C99">
      <w:pPr>
        <w:pStyle w:val="ae"/>
        <w:ind w:left="360" w:firstLineChars="0" w:firstLine="0"/>
        <w:jc w:val="center"/>
      </w:pPr>
    </w:p>
    <w:p w:rsidR="000A52E4" w:rsidRPr="000A52E4" w:rsidRDefault="000A52E4" w:rsidP="000A52E4">
      <w:pPr>
        <w:pStyle w:val="a7"/>
        <w:rPr>
          <w:rFonts w:ascii="微软雅黑" w:hAnsi="微软雅黑"/>
          <w:color w:val="FF3300"/>
        </w:rPr>
      </w:pPr>
      <w:r w:rsidRPr="000A52E4">
        <w:rPr>
          <w:rFonts w:ascii="微软雅黑" w:hAnsi="微软雅黑" w:hint="eastAsia"/>
          <w:color w:val="FF3300"/>
        </w:rPr>
        <w:t>销售精英两天强化训练（2020版）</w:t>
      </w:r>
    </w:p>
    <w:tbl>
      <w:tblPr>
        <w:tblW w:w="8359" w:type="dxa"/>
        <w:tblLayout w:type="fixed"/>
        <w:tblLook w:val="0000" w:firstRow="0" w:lastRow="0" w:firstColumn="0" w:lastColumn="0" w:noHBand="0" w:noVBand="0"/>
      </w:tblPr>
      <w:tblGrid>
        <w:gridCol w:w="1259"/>
        <w:gridCol w:w="721"/>
        <w:gridCol w:w="850"/>
        <w:gridCol w:w="889"/>
        <w:gridCol w:w="671"/>
        <w:gridCol w:w="1559"/>
        <w:gridCol w:w="992"/>
        <w:gridCol w:w="1418"/>
      </w:tblGrid>
      <w:tr w:rsidR="00C15BF3" w:rsidRPr="00B7347C" w:rsidTr="00585062">
        <w:trPr>
          <w:trHeight w:val="521"/>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sidRPr="00B7347C">
              <w:rPr>
                <w:rFonts w:ascii="Calibri" w:hAnsi="Calibri"/>
                <w:szCs w:val="21"/>
              </w:rPr>
              <w:t>单位名称</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r w:rsidRPr="00B7347C">
              <w:rPr>
                <w:rFonts w:ascii="Calibri" w:hAnsi="Calibri"/>
                <w:szCs w:val="21"/>
              </w:rPr>
              <w:t xml:space="preserve">       </w:t>
            </w:r>
          </w:p>
        </w:tc>
      </w:tr>
      <w:tr w:rsidR="00C15BF3" w:rsidRPr="00B7347C" w:rsidTr="00094462">
        <w:trPr>
          <w:trHeight w:val="457"/>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sidRPr="00B7347C">
              <w:rPr>
                <w:rFonts w:ascii="Calibri" w:hAnsi="Calibri"/>
                <w:szCs w:val="21"/>
              </w:rPr>
              <w:t>通讯地址</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r w:rsidRPr="00B7347C">
              <w:rPr>
                <w:rFonts w:ascii="Calibri" w:hAnsi="Calibri"/>
                <w:szCs w:val="21"/>
              </w:rPr>
              <w:t xml:space="preserve"> </w:t>
            </w:r>
          </w:p>
        </w:tc>
      </w:tr>
      <w:tr w:rsidR="00C15BF3" w:rsidRPr="00B7347C" w:rsidTr="00094462">
        <w:trPr>
          <w:trHeight w:val="457"/>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Pr>
                <w:rFonts w:ascii="Calibri" w:hAnsi="Calibri"/>
                <w:szCs w:val="21"/>
              </w:rPr>
              <w:t>发票抬头</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p>
        </w:tc>
      </w:tr>
      <w:tr w:rsidR="00C60193" w:rsidRPr="00B7347C" w:rsidTr="001854E4">
        <w:trPr>
          <w:trHeight w:val="463"/>
        </w:trPr>
        <w:tc>
          <w:tcPr>
            <w:tcW w:w="12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联</w:t>
            </w:r>
            <w:r w:rsidRPr="00B7347C">
              <w:rPr>
                <w:rFonts w:ascii="Calibri" w:hAnsi="Calibri"/>
                <w:szCs w:val="21"/>
              </w:rPr>
              <w:t xml:space="preserve"> </w:t>
            </w:r>
            <w:r w:rsidRPr="00B7347C">
              <w:rPr>
                <w:rFonts w:ascii="Calibri" w:hAnsi="Calibri"/>
                <w:szCs w:val="21"/>
              </w:rPr>
              <w:t>系</w:t>
            </w:r>
            <w:r w:rsidRPr="00B7347C">
              <w:rPr>
                <w:rFonts w:ascii="Calibri" w:hAnsi="Calibri"/>
                <w:szCs w:val="21"/>
              </w:rPr>
              <w:t xml:space="preserve"> </w:t>
            </w:r>
            <w:r w:rsidRPr="00B7347C">
              <w:rPr>
                <w:rFonts w:ascii="Calibri" w:hAnsi="Calibri"/>
                <w:szCs w:val="21"/>
              </w:rPr>
              <w:t>人</w:t>
            </w:r>
          </w:p>
        </w:tc>
        <w:tc>
          <w:tcPr>
            <w:tcW w:w="1571"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c>
          <w:tcPr>
            <w:tcW w:w="88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电</w:t>
            </w:r>
            <w:r w:rsidRPr="00B7347C">
              <w:rPr>
                <w:rFonts w:ascii="Calibri" w:hAnsi="Calibri"/>
                <w:szCs w:val="21"/>
              </w:rPr>
              <w:t xml:space="preserve"> </w:t>
            </w:r>
            <w:r w:rsidRPr="00B7347C">
              <w:rPr>
                <w:rFonts w:ascii="Calibri" w:hAnsi="Calibri"/>
                <w:szCs w:val="21"/>
              </w:rPr>
              <w:t>话</w:t>
            </w:r>
          </w:p>
        </w:tc>
        <w:tc>
          <w:tcPr>
            <w:tcW w:w="2230"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c>
          <w:tcPr>
            <w:tcW w:w="992"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传真</w:t>
            </w:r>
          </w:p>
        </w:tc>
        <w:tc>
          <w:tcPr>
            <w:tcW w:w="1418" w:type="dxa"/>
            <w:tcBorders>
              <w:top w:val="single" w:sz="4" w:space="0" w:color="000000"/>
              <w:left w:val="single" w:sz="4" w:space="0" w:color="000000"/>
              <w:bottom w:val="single" w:sz="4" w:space="0" w:color="000000"/>
              <w:right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r>
      <w:tr w:rsidR="00C60193" w:rsidRPr="00B7347C" w:rsidTr="001854E4">
        <w:trPr>
          <w:cantSplit/>
          <w:trHeight w:val="340"/>
        </w:trPr>
        <w:tc>
          <w:tcPr>
            <w:tcW w:w="12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代表姓名</w:t>
            </w:r>
          </w:p>
        </w:tc>
        <w:tc>
          <w:tcPr>
            <w:tcW w:w="721"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性别</w:t>
            </w:r>
          </w:p>
        </w:tc>
        <w:tc>
          <w:tcPr>
            <w:tcW w:w="850"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职</w:t>
            </w:r>
            <w:r w:rsidRPr="00B7347C">
              <w:rPr>
                <w:rFonts w:ascii="Calibri" w:hAnsi="Calibri"/>
                <w:szCs w:val="21"/>
              </w:rPr>
              <w:t xml:space="preserve"> </w:t>
            </w:r>
            <w:r w:rsidRPr="00B7347C">
              <w:rPr>
                <w:rFonts w:ascii="Calibri" w:hAnsi="Calibri"/>
                <w:szCs w:val="21"/>
              </w:rPr>
              <w:t>务</w:t>
            </w:r>
          </w:p>
        </w:tc>
        <w:tc>
          <w:tcPr>
            <w:tcW w:w="1560"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电</w:t>
            </w:r>
            <w:r w:rsidRPr="00B7347C">
              <w:rPr>
                <w:rFonts w:ascii="Calibri" w:hAnsi="Calibri"/>
                <w:szCs w:val="21"/>
              </w:rPr>
              <w:t xml:space="preserve">   </w:t>
            </w:r>
            <w:r w:rsidRPr="00B7347C">
              <w:rPr>
                <w:rFonts w:ascii="Calibri" w:hAnsi="Calibri"/>
                <w:szCs w:val="21"/>
              </w:rPr>
              <w:t>话</w:t>
            </w:r>
          </w:p>
        </w:tc>
        <w:tc>
          <w:tcPr>
            <w:tcW w:w="15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 xml:space="preserve"> </w:t>
            </w:r>
            <w:r w:rsidRPr="00B7347C">
              <w:rPr>
                <w:rFonts w:ascii="Calibri" w:hAnsi="Calibri"/>
                <w:szCs w:val="21"/>
              </w:rPr>
              <w:t>手</w:t>
            </w:r>
            <w:r w:rsidRPr="00B7347C">
              <w:rPr>
                <w:rFonts w:ascii="Calibri" w:hAnsi="Calibri"/>
                <w:szCs w:val="21"/>
              </w:rPr>
              <w:t xml:space="preserve">  </w:t>
            </w:r>
            <w:r w:rsidRPr="00B7347C">
              <w:rPr>
                <w:rFonts w:ascii="Calibri" w:hAnsi="Calibri"/>
                <w:szCs w:val="21"/>
              </w:rPr>
              <w:t>机</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邮</w:t>
            </w:r>
            <w:r w:rsidRPr="00B7347C">
              <w:rPr>
                <w:rFonts w:ascii="Calibri" w:hAnsi="Calibri"/>
                <w:szCs w:val="21"/>
              </w:rPr>
              <w:t xml:space="preserve"> </w:t>
            </w:r>
            <w:r w:rsidRPr="00B7347C">
              <w:rPr>
                <w:rFonts w:ascii="Calibri" w:hAnsi="Calibri"/>
                <w:szCs w:val="21"/>
              </w:rPr>
              <w:t>箱</w:t>
            </w: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BB4989" w:rsidRPr="00B7347C" w:rsidTr="00E14CE3">
        <w:trPr>
          <w:trHeight w:val="338"/>
        </w:trPr>
        <w:tc>
          <w:tcPr>
            <w:tcW w:w="4390" w:type="dxa"/>
            <w:gridSpan w:val="5"/>
            <w:tcBorders>
              <w:top w:val="single" w:sz="4" w:space="0" w:color="000000"/>
              <w:left w:val="single" w:sz="4" w:space="0" w:color="000000"/>
              <w:bottom w:val="single" w:sz="4" w:space="0" w:color="000000"/>
              <w:right w:val="single" w:sz="4" w:space="0" w:color="000000"/>
            </w:tcBorders>
            <w:vAlign w:val="center"/>
          </w:tcPr>
          <w:p w:rsidR="00BB4989" w:rsidRPr="00B7347C" w:rsidRDefault="00BB4989" w:rsidP="00CB6B18">
            <w:pPr>
              <w:spacing w:line="460" w:lineRule="exact"/>
              <w:rPr>
                <w:rFonts w:ascii="Calibri" w:hAnsi="Calibri"/>
                <w:szCs w:val="21"/>
              </w:rPr>
            </w:pPr>
            <w:r w:rsidRPr="002E390F">
              <w:rPr>
                <w:rFonts w:ascii="Calibri" w:hAnsi="Calibri" w:hint="eastAsia"/>
                <w:szCs w:val="21"/>
              </w:rPr>
              <w:t>入住时间：</w:t>
            </w:r>
            <w:r>
              <w:rPr>
                <w:rFonts w:ascii="微软雅黑" w:eastAsia="微软雅黑" w:hAnsi="微软雅黑" w:cs="微软雅黑" w:hint="eastAsia"/>
                <w:sz w:val="18"/>
                <w:szCs w:val="15"/>
                <w:u w:val="single"/>
              </w:rPr>
              <w:t xml:space="preserve">        </w:t>
            </w:r>
            <w:r>
              <w:rPr>
                <w:rFonts w:ascii="Calibri" w:hAnsi="Calibri" w:hint="eastAsia"/>
                <w:szCs w:val="21"/>
              </w:rPr>
              <w:t>年</w:t>
            </w:r>
            <w:r>
              <w:rPr>
                <w:rFonts w:ascii="微软雅黑" w:eastAsia="微软雅黑" w:hAnsi="微软雅黑" w:cs="微软雅黑" w:hint="eastAsia"/>
                <w:sz w:val="18"/>
                <w:szCs w:val="15"/>
                <w:u w:val="single"/>
              </w:rPr>
              <w:t xml:space="preserve">    </w:t>
            </w:r>
            <w:r w:rsidRPr="002E390F">
              <w:rPr>
                <w:rFonts w:ascii="Calibri" w:hAnsi="Calibri" w:hint="eastAsia"/>
                <w:szCs w:val="21"/>
              </w:rPr>
              <w:t>月</w:t>
            </w:r>
            <w:r>
              <w:rPr>
                <w:rFonts w:ascii="微软雅黑" w:eastAsia="微软雅黑" w:hAnsi="微软雅黑" w:cs="微软雅黑" w:hint="eastAsia"/>
                <w:sz w:val="18"/>
                <w:szCs w:val="15"/>
                <w:u w:val="single"/>
              </w:rPr>
              <w:t xml:space="preserve">    </w:t>
            </w:r>
            <w:r w:rsidRPr="002E390F">
              <w:rPr>
                <w:rFonts w:ascii="Calibri" w:hAnsi="Calibri" w:hint="eastAsia"/>
                <w:szCs w:val="21"/>
              </w:rPr>
              <w:t>日</w:t>
            </w:r>
            <w:r>
              <w:rPr>
                <w:rFonts w:ascii="Calibri" w:hAnsi="Calibri" w:hint="eastAsia"/>
                <w:szCs w:val="21"/>
              </w:rPr>
              <w:t xml:space="preserve">   </w:t>
            </w:r>
            <w:r>
              <w:rPr>
                <w:rFonts w:ascii="Calibri" w:hAnsi="Calibri"/>
                <w:szCs w:val="21"/>
              </w:rPr>
              <w:t xml:space="preserve">          </w:t>
            </w:r>
            <w:r>
              <w:rPr>
                <w:rFonts w:ascii="Calibri" w:hAnsi="Calibri" w:hint="eastAsia"/>
                <w:szCs w:val="21"/>
              </w:rPr>
              <w:t xml:space="preserve"> </w:t>
            </w:r>
          </w:p>
        </w:tc>
        <w:tc>
          <w:tcPr>
            <w:tcW w:w="3969" w:type="dxa"/>
            <w:gridSpan w:val="3"/>
            <w:tcBorders>
              <w:top w:val="single" w:sz="4" w:space="0" w:color="000000"/>
              <w:left w:val="single" w:sz="4" w:space="0" w:color="000000"/>
              <w:bottom w:val="single" w:sz="4" w:space="0" w:color="000000"/>
              <w:right w:val="single" w:sz="4" w:space="0" w:color="000000"/>
            </w:tcBorders>
            <w:vAlign w:val="center"/>
          </w:tcPr>
          <w:p w:rsidR="00BB4989" w:rsidRPr="00B7347C" w:rsidRDefault="00BB4989" w:rsidP="001854E4">
            <w:pPr>
              <w:spacing w:line="460" w:lineRule="exact"/>
              <w:rPr>
                <w:rFonts w:ascii="Calibri" w:hAnsi="Calibri"/>
                <w:szCs w:val="21"/>
              </w:rPr>
            </w:pPr>
            <w:r w:rsidRPr="002E390F">
              <w:rPr>
                <w:rFonts w:ascii="Calibri" w:hAnsi="Calibri" w:hint="eastAsia"/>
                <w:szCs w:val="21"/>
              </w:rPr>
              <w:t>入住天数：</w:t>
            </w:r>
            <w:r>
              <w:rPr>
                <w:rFonts w:ascii="微软雅黑" w:eastAsia="微软雅黑" w:hAnsi="微软雅黑" w:cs="微软雅黑" w:hint="eastAsia"/>
                <w:sz w:val="18"/>
                <w:szCs w:val="15"/>
                <w:u w:val="single"/>
              </w:rPr>
              <w:t xml:space="preserve">    </w:t>
            </w:r>
            <w:r w:rsidRPr="002E390F">
              <w:rPr>
                <w:rFonts w:ascii="Calibri" w:hAnsi="Calibri" w:hint="eastAsia"/>
                <w:szCs w:val="21"/>
              </w:rPr>
              <w:t>天</w:t>
            </w:r>
          </w:p>
        </w:tc>
      </w:tr>
      <w:tr w:rsidR="003A5146" w:rsidRPr="00B7347C" w:rsidTr="001854E4">
        <w:trPr>
          <w:trHeight w:val="1575"/>
        </w:trPr>
        <w:tc>
          <w:tcPr>
            <w:tcW w:w="8359" w:type="dxa"/>
            <w:gridSpan w:val="8"/>
            <w:tcBorders>
              <w:top w:val="single" w:sz="4" w:space="0" w:color="000000"/>
              <w:left w:val="single" w:sz="4" w:space="0" w:color="000000"/>
              <w:bottom w:val="single" w:sz="4" w:space="0" w:color="000000"/>
              <w:right w:val="single" w:sz="4" w:space="0" w:color="000000"/>
            </w:tcBorders>
            <w:vAlign w:val="center"/>
          </w:tcPr>
          <w:p w:rsidR="003A5146" w:rsidRDefault="003A5146" w:rsidP="00D83CC8">
            <w:pPr>
              <w:spacing w:line="400" w:lineRule="exact"/>
              <w:rPr>
                <w:rFonts w:ascii="Calibri" w:hAnsi="Calibri"/>
                <w:szCs w:val="21"/>
              </w:rPr>
            </w:pPr>
            <w:r w:rsidRPr="00B7347C">
              <w:rPr>
                <w:rFonts w:ascii="Calibri" w:hAnsi="Calibri"/>
                <w:szCs w:val="21"/>
              </w:rPr>
              <w:t>汇款方式：</w:t>
            </w:r>
            <w:r w:rsidR="00714868" w:rsidRPr="00714868">
              <w:rPr>
                <w:rFonts w:ascii="Calibri" w:hAnsi="Calibri" w:hint="eastAsia"/>
                <w:szCs w:val="21"/>
              </w:rPr>
              <w:t>1</w:t>
            </w:r>
            <w:r w:rsidR="00714868" w:rsidRPr="00714868">
              <w:rPr>
                <w:rFonts w:ascii="Calibri" w:hAnsi="Calibri" w:hint="eastAsia"/>
                <w:szCs w:val="21"/>
              </w:rPr>
              <w:t>、现金</w:t>
            </w:r>
            <w:r w:rsidR="00714868" w:rsidRPr="00714868">
              <w:rPr>
                <w:rFonts w:ascii="Calibri" w:hAnsi="Calibri" w:hint="eastAsia"/>
                <w:szCs w:val="21"/>
              </w:rPr>
              <w:t xml:space="preserve"> 2</w:t>
            </w:r>
            <w:r w:rsidR="00714868" w:rsidRPr="00714868">
              <w:rPr>
                <w:rFonts w:ascii="Calibri" w:hAnsi="Calibri" w:hint="eastAsia"/>
                <w:szCs w:val="21"/>
              </w:rPr>
              <w:t>、转帐</w:t>
            </w:r>
          </w:p>
          <w:p w:rsidR="003A5146" w:rsidRPr="00B7347C" w:rsidRDefault="003A5146" w:rsidP="00D83CC8">
            <w:pPr>
              <w:spacing w:line="320" w:lineRule="exact"/>
              <w:rPr>
                <w:rFonts w:ascii="Calibri" w:hAnsi="Calibri"/>
                <w:szCs w:val="21"/>
              </w:rPr>
            </w:pPr>
            <w:r w:rsidRPr="00B7347C">
              <w:rPr>
                <w:rFonts w:ascii="Calibri" w:hAnsi="Calibri" w:hint="eastAsia"/>
                <w:szCs w:val="21"/>
              </w:rPr>
              <w:t>户</w:t>
            </w:r>
            <w:r w:rsidRPr="00B7347C">
              <w:rPr>
                <w:rFonts w:ascii="Calibri" w:hAnsi="Calibri" w:hint="eastAsia"/>
                <w:szCs w:val="21"/>
              </w:rPr>
              <w:t xml:space="preserve">  </w:t>
            </w:r>
            <w:r w:rsidRPr="00B7347C">
              <w:rPr>
                <w:rFonts w:ascii="Calibri" w:hAnsi="Calibri" w:hint="eastAsia"/>
                <w:szCs w:val="21"/>
              </w:rPr>
              <w:t>名</w:t>
            </w:r>
            <w:r w:rsidRPr="00B7347C">
              <w:rPr>
                <w:rFonts w:ascii="Calibri" w:hAnsi="Calibri" w:hint="eastAsia"/>
                <w:szCs w:val="21"/>
              </w:rPr>
              <w:t xml:space="preserve">: </w:t>
            </w:r>
            <w:r w:rsidR="00654011" w:rsidRPr="00654011">
              <w:rPr>
                <w:rFonts w:ascii="Calibri" w:hAnsi="Calibri" w:hint="eastAsia"/>
                <w:szCs w:val="21"/>
              </w:rPr>
              <w:t>广州企飞企业管理有限公司</w:t>
            </w:r>
          </w:p>
          <w:p w:rsidR="003A5146" w:rsidRPr="00B7347C" w:rsidRDefault="003A5146" w:rsidP="00D83CC8">
            <w:pPr>
              <w:spacing w:line="320" w:lineRule="exact"/>
              <w:rPr>
                <w:rFonts w:ascii="Calibri" w:hAnsi="Calibri"/>
                <w:szCs w:val="21"/>
              </w:rPr>
            </w:pPr>
            <w:r w:rsidRPr="00B7347C">
              <w:rPr>
                <w:rFonts w:ascii="Calibri" w:hAnsi="Calibri" w:hint="eastAsia"/>
                <w:szCs w:val="21"/>
              </w:rPr>
              <w:t>开户行：</w:t>
            </w:r>
            <w:r w:rsidR="00764F78" w:rsidRPr="00764F78">
              <w:rPr>
                <w:rFonts w:ascii="Calibri" w:hAnsi="Calibri" w:hint="eastAsia"/>
                <w:szCs w:val="21"/>
              </w:rPr>
              <w:t>中国工商银行广州银山支行</w:t>
            </w:r>
          </w:p>
          <w:p w:rsidR="003A5146" w:rsidRPr="002E390F" w:rsidRDefault="003A5146" w:rsidP="003A5146">
            <w:pPr>
              <w:spacing w:line="320" w:lineRule="exact"/>
              <w:rPr>
                <w:rFonts w:ascii="Calibri" w:hAnsi="Calibri"/>
                <w:szCs w:val="21"/>
              </w:rPr>
            </w:pPr>
            <w:r w:rsidRPr="00B7347C">
              <w:rPr>
                <w:rFonts w:ascii="Calibri" w:hAnsi="Calibri" w:hint="eastAsia"/>
                <w:szCs w:val="21"/>
              </w:rPr>
              <w:t>帐</w:t>
            </w:r>
            <w:r w:rsidRPr="00B7347C">
              <w:rPr>
                <w:rFonts w:ascii="Calibri" w:hAnsi="Calibri" w:hint="eastAsia"/>
                <w:szCs w:val="21"/>
              </w:rPr>
              <w:t xml:space="preserve">  </w:t>
            </w:r>
            <w:r w:rsidRPr="00B7347C">
              <w:rPr>
                <w:rFonts w:ascii="Calibri" w:hAnsi="Calibri" w:hint="eastAsia"/>
                <w:szCs w:val="21"/>
              </w:rPr>
              <w:t>号：</w:t>
            </w:r>
            <w:r w:rsidR="00227FEE" w:rsidRPr="00227FEE">
              <w:rPr>
                <w:rFonts w:ascii="Calibri" w:hAnsi="Calibri"/>
                <w:szCs w:val="21"/>
              </w:rPr>
              <w:t>3602 0517 0920 0513 096</w:t>
            </w:r>
          </w:p>
        </w:tc>
      </w:tr>
    </w:tbl>
    <w:p w:rsidR="006D5BBE" w:rsidRDefault="006D5BBE"/>
    <w:sectPr w:rsidR="006D5BBE" w:rsidSect="005B59CB">
      <w:headerReference w:type="default" r:id="rId8"/>
      <w:footerReference w:type="default" r:id="rId9"/>
      <w:pgSz w:w="11906" w:h="16838"/>
      <w:pgMar w:top="1418" w:right="1797" w:bottom="1440" w:left="1797" w:header="851" w:footer="62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4FD" w:rsidRDefault="006914FD">
      <w:r>
        <w:separator/>
      </w:r>
    </w:p>
  </w:endnote>
  <w:endnote w:type="continuationSeparator" w:id="0">
    <w:p w:rsidR="006914FD" w:rsidRDefault="0069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CB" w:rsidRPr="00CE340D" w:rsidRDefault="005B59CB" w:rsidP="00CE340D">
    <w:pPr>
      <w:pStyle w:val="a4"/>
      <w:rPr>
        <w:rFonts w:ascii="黑体" w:eastAsia="黑体" w:hAnsi="宋体"/>
      </w:rPr>
    </w:pPr>
    <w:r w:rsidRPr="00202CF7">
      <w:rPr>
        <w:color w:val="7F7F7F"/>
        <w:sz w:val="21"/>
        <w:szCs w:val="21"/>
      </w:rPr>
      <w:t>h</w:t>
    </w:r>
    <w:r w:rsidR="00CE340D">
      <w:rPr>
        <w:color w:val="7F7F7F"/>
        <w:sz w:val="21"/>
        <w:szCs w:val="21"/>
      </w:rPr>
      <w:t>ttp://www.qifei365</w:t>
    </w:r>
    <w:r w:rsidRPr="00202CF7">
      <w:rPr>
        <w:color w:val="7F7F7F"/>
        <w:sz w:val="21"/>
        <w:szCs w:val="21"/>
      </w:rPr>
      <w:t>.com/</w:t>
    </w:r>
    <w:r>
      <w:rPr>
        <w:rFonts w:hint="eastAsia"/>
        <w:color w:val="7F7F7F"/>
        <w:sz w:val="21"/>
        <w:szCs w:val="21"/>
      </w:rPr>
      <w:t xml:space="preserve">   </w:t>
    </w:r>
    <w:r w:rsidR="00CE340D" w:rsidRPr="00CE340D">
      <w:rPr>
        <w:rFonts w:ascii="微软雅黑" w:eastAsia="微软雅黑" w:hAnsi="微软雅黑" w:hint="eastAsia"/>
        <w:sz w:val="21"/>
        <w:szCs w:val="21"/>
      </w:rPr>
      <w:t>笃实、求精、互赢、敏捷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4FD" w:rsidRDefault="006914FD">
      <w:r>
        <w:separator/>
      </w:r>
    </w:p>
  </w:footnote>
  <w:footnote w:type="continuationSeparator" w:id="0">
    <w:p w:rsidR="006914FD" w:rsidRDefault="00691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9D" w:rsidRPr="005B59CB" w:rsidRDefault="006E060F" w:rsidP="005B59CB">
    <w:r>
      <w:rPr>
        <w:rFonts w:hint="eastAsia"/>
        <w:noProof/>
      </w:rPr>
      <mc:AlternateContent>
        <mc:Choice Requires="wpg">
          <w:drawing>
            <wp:anchor distT="0" distB="0" distL="114300" distR="114300" simplePos="0" relativeHeight="251656704" behindDoc="0" locked="0" layoutInCell="1" allowOverlap="1">
              <wp:simplePos x="0" y="0"/>
              <wp:positionH relativeFrom="column">
                <wp:posOffset>887730</wp:posOffset>
              </wp:positionH>
              <wp:positionV relativeFrom="paragraph">
                <wp:posOffset>-576580</wp:posOffset>
              </wp:positionV>
              <wp:extent cx="5476875" cy="751205"/>
              <wp:effectExtent l="1905" t="444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751205"/>
                        <a:chOff x="2841" y="-27"/>
                        <a:chExt cx="9077" cy="1183"/>
                      </a:xfrm>
                    </wpg:grpSpPr>
                    <wpg:grpSp>
                      <wpg:cNvPr id="3" name="Group 3"/>
                      <wpg:cNvGrpSpPr>
                        <a:grpSpLocks/>
                      </wpg:cNvGrpSpPr>
                      <wpg:grpSpPr bwMode="auto">
                        <a:xfrm>
                          <a:off x="2841" y="372"/>
                          <a:ext cx="9077" cy="539"/>
                          <a:chOff x="2841" y="372"/>
                          <a:chExt cx="9077" cy="539"/>
                        </a:xfrm>
                      </wpg:grpSpPr>
                      <wps:wsp>
                        <wps:cNvPr id="4" name="Rectangle 4"/>
                        <wps:cNvSpPr>
                          <a:spLocks noChangeArrowheads="1"/>
                        </wps:cNvSpPr>
                        <wps:spPr bwMode="auto">
                          <a:xfrm>
                            <a:off x="3336" y="376"/>
                            <a:ext cx="8582" cy="533"/>
                          </a:xfrm>
                          <a:prstGeom prst="rect">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5"/>
                        <wps:cNvSpPr>
                          <a:spLocks noChangeArrowheads="1"/>
                        </wps:cNvSpPr>
                        <wps:spPr bwMode="auto">
                          <a:xfrm flipH="1">
                            <a:off x="2841" y="372"/>
                            <a:ext cx="499" cy="539"/>
                          </a:xfrm>
                          <a:prstGeom prst="rtTriangle">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 name="Rectangle 6"/>
                      <wps:cNvSpPr>
                        <a:spLocks noChangeArrowheads="1"/>
                      </wps:cNvSpPr>
                      <wps:spPr bwMode="auto">
                        <a:xfrm>
                          <a:off x="11116" y="354"/>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1513" y="365"/>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11513" y="758"/>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11116" y="-27"/>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02700" id="Group 2" o:spid="_x0000_s1026" style="position:absolute;left:0;text-align:left;margin-left:69.9pt;margin-top:-45.4pt;width:431.25pt;height:59.15pt;z-index:251656704" coordorigin="2841,-27" coordsize="9077,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">
              <v:group id="Group 3" o:spid="_x0000_s1027" style="position:absolute;left:2841;top:372;width:9077;height:539" coordorigin="2841,372" coordsize="9077,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8" style="position:absolute;left:3336;top:376;width:8582;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UsUA&#10;AADaAAAADwAAAGRycy9kb3ducmV2LnhtbESPQWvCQBSE74L/YXlCL2I2rSKSukppKdVKRWPx/Mg+&#10;k2D2bZrdmvjv3ULB4zAz3zDzZWcqcaHGlZYVPEYxCOLM6pJzBd+H99EMhPPIGivLpOBKDpaLfm+O&#10;ibYt7+mS+lwECLsEFRTe14mULivIoItsTRy8k20M+iCbXOoG2wA3lXyK46k0WHJYKLCm14Kyc/pr&#10;FGw+0s/j1268XW3aYXV+W0+vbH+Uehh0L88gPHX+Hv5vr7SCCfxdCT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8rtSxQAAANoAAAAPAAAAAAAAAAAAAAAAAJgCAABkcnMv&#10;ZG93bnJldi54bWxQSwUGAAAAAAQABAD1AAAAigMAAAAA&#10;" fillcolor="#0093dd" stroked="f"/>
                <v:shapetype id="_x0000_t6" coordsize="21600,21600" o:spt="6" path="m,l,21600r21600,xe">
                  <v:stroke joinstyle="miter"/>
                  <v:path gradientshapeok="t" o:connecttype="custom" o:connectlocs="0,0;0,10800;0,21600;10800,21600;21600,21600;10800,10800" textboxrect="1800,12600,12600,19800"/>
                </v:shapetype>
                <v:shape id="AutoShape 5" o:spid="_x0000_s1029" type="#_x0000_t6" style="position:absolute;left:2841;top:372;width:499;height:53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fVcIA&#10;AADaAAAADwAAAGRycy9kb3ducmV2LnhtbESP3WrCQBSE7wu+w3IE7+omhf6QuooNCEWQ0LQPcMwe&#10;k2j2bMiu+Xl7tyB4OczMN8xqM5pG9NS52rKCeBmBIC6srrlU8Pe7e/4A4TyyxsYyKZjIwWY9e1ph&#10;ou3AP9TnvhQBwi5BBZX3bSKlKyoy6Ja2JQ7eyXYGfZBdKXWHQ4CbRr5E0Zs0WHNYqLCltKLikl+N&#10;ggPlX2P2XuztMU7PdKyHLJsGpRbzcfsJwtPoH+F7+1sreIX/K+EG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Z9VwgAAANoAAAAPAAAAAAAAAAAAAAAAAJgCAABkcnMvZG93&#10;bnJldi54bWxQSwUGAAAAAAQABAD1AAAAhwMAAAAA&#10;" fillcolor="#0093dd" stroked="f"/>
              </v:group>
              <v:rect id="Rectangle 6" o:spid="_x0000_s1030" style="position:absolute;left:11116;top:354;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v6cAA&#10;AADaAAAADwAAAGRycy9kb3ducmV2LnhtbESPQYvCMBSE74L/ITzBm031UJZqFBUE8abuxdujebbV&#10;5qU2sa3+eiMs7HGYmW+Yxao3lWipcaVlBdMoBkGcWV1yruD3vJv8gHAeWWNlmRS8yMFqORwsMNW2&#10;4yO1J5+LAGGXooLC+zqV0mUFGXSRrYmDd7WNQR9kk0vdYBfgppKzOE6kwZLDQoE1bQvK7qenUcCz&#10;rd209nJ5dsmtXuvj5n149EqNR/16DsJT7//Df+29VpDA90q4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qv6cAAAADaAAAADwAAAAAAAAAAAAAAAACYAgAAZHJzL2Rvd25y&#10;ZXYueG1sUEsFBgAAAAAEAAQA9QAAAIUDAAAAAA==&#10;" fillcolor="#31b2ea" stroked="f"/>
              <v:rect id="Rectangle 7" o:spid="_x0000_s1031" style="position:absolute;left:11513;top:365;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MSwsEA&#10;AADaAAAADwAAAGRycy9kb3ducmV2LnhtbESP3WrCQBSE7wXfYTkF73TTXpgQXaVaCqV3iT7AIXvy&#10;g9mzaXbNz9t3BcHLYWa+YfbHybRioN41lhW8byIQxIXVDVcKrpfvdQLCeWSNrWVSMJOD42G52GOq&#10;7cgZDbmvRICwS1FB7X2XSumKmgy6je2Ig1fa3qAPsq+k7nEMcNPKjyjaSoMNh4UaOzrXVNzyu1Ew&#10;mPvMI/3S6S/+yq7FqUyGuFRq9TZ97kB4mvwr/Gz/aAUxPK6EGyA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TEsLBAAAA2gAAAA8AAAAAAAAAAAAAAAAAmAIAAGRycy9kb3du&#10;cmV2LnhtbFBLBQYAAAAABAAEAPUAAACGAwAAAAA=&#10;" fillcolor="#b5def8" stroked="f"/>
              <v:rect id="Rectangle 8" o:spid="_x0000_s1032" style="position:absolute;left:11513;top:758;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eALwA&#10;AADaAAAADwAAAGRycy9kb3ducmV2LnhtbERPuwrCMBTdBf8hXMHNpjqIVKOoIIibj8Xt0lzbanNT&#10;m9hWv94MguPhvBerzpSiodoVlhWMoxgEcWp1wZmCy3k3moFwHlljaZkUvMnBatnvLTDRtuUjNSef&#10;iRDCLkEFufdVIqVLczLoIlsRB+5ma4M+wDqTusY2hJtSTuJ4Kg0WHBpyrGibU/o4vYwCnmztprHX&#10;66ud3qu1Pm4+h2en1HDQrecgPHX+L/6591pB2Bquh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Z4AvAAAANoAAAAPAAAAAAAAAAAAAAAAAJgCAABkcnMvZG93bnJldi54&#10;bWxQSwUGAAAAAAQABAD1AAAAgQMAAAAA&#10;" fillcolor="#31b2ea" stroked="f"/>
              <v:rect id="Rectangle 9" o:spid="_x0000_s1033" style="position:absolute;left:11116;top:-27;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jK8EA&#10;AADaAAAADwAAAGRycy9kb3ducmV2LnhtbESPzYrCQBCE74LvMLTgzUz0oG7WSVgVYfHmzwM0mc4P&#10;m+mJmTGJb78jLOyxqKqvqF02mkb01LnasoJlFIMgzq2uuVRwv50WWxDOI2tsLJOCFznI0ulkh4m2&#10;A1+ov/pSBAi7BBVU3reJlC6vyKCLbEscvMJ2Bn2QXSl1h0OAm0au4ngtDdYcFips6VBR/nN9GgW9&#10;eb54oDPtH5vj5Z7vi22/KZSaz8avTxCeRv8f/mt/awUf8L4SboB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AIyvBAAAA2gAAAA8AAAAAAAAAAAAAAAAAmAIAAGRycy9kb3du&#10;cmV2LnhtbFBLBQYAAAAABAAEAPUAAACGAwAAAAA=&#10;" fillcolor="#b5def8" stroked="f"/>
            </v:group>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1315085</wp:posOffset>
              </wp:positionH>
              <wp:positionV relativeFrom="paragraph">
                <wp:posOffset>-338455</wp:posOffset>
              </wp:positionV>
              <wp:extent cx="4676140" cy="464185"/>
              <wp:effectExtent l="635" t="4445"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3.55pt;margin-top:-26.65pt;width:368.2pt;height:3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" filled="f" stroked="f">
              <v:textbo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v:textbox>
            </v:shape>
          </w:pict>
        </mc:Fallback>
      </mc:AlternateContent>
    </w:r>
    <w:r>
      <w:rPr>
        <w:noProof/>
      </w:rPr>
      <w:drawing>
        <wp:anchor distT="0" distB="0" distL="114300" distR="114300" simplePos="0" relativeHeight="251658752" behindDoc="0" locked="0" layoutInCell="1" allowOverlap="1">
          <wp:simplePos x="0" y="0"/>
          <wp:positionH relativeFrom="column">
            <wp:posOffset>-948690</wp:posOffset>
          </wp:positionH>
          <wp:positionV relativeFrom="paragraph">
            <wp:posOffset>-367030</wp:posOffset>
          </wp:positionV>
          <wp:extent cx="1705610" cy="434975"/>
          <wp:effectExtent l="0" t="0" r="8890" b="3175"/>
          <wp:wrapSquare wrapText="bothSides"/>
          <wp:docPr id="12" name="图片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69D">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95F"/>
    <w:multiLevelType w:val="hybridMultilevel"/>
    <w:tmpl w:val="3488BFC2"/>
    <w:lvl w:ilvl="0" w:tplc="F85ED0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924534"/>
    <w:multiLevelType w:val="hybridMultilevel"/>
    <w:tmpl w:val="FC3C12E2"/>
    <w:lvl w:ilvl="0" w:tplc="7F72C5F0">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2" w15:restartNumberingAfterBreak="0">
    <w:nsid w:val="21BD0A7D"/>
    <w:multiLevelType w:val="hybridMultilevel"/>
    <w:tmpl w:val="5D6444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AA23FDF"/>
    <w:multiLevelType w:val="hybridMultilevel"/>
    <w:tmpl w:val="1D709C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1855CAF"/>
    <w:multiLevelType w:val="hybridMultilevel"/>
    <w:tmpl w:val="44306932"/>
    <w:lvl w:ilvl="0" w:tplc="67467D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B6B"/>
    <w:rsid w:val="000073AB"/>
    <w:rsid w:val="0001384A"/>
    <w:rsid w:val="0001524A"/>
    <w:rsid w:val="00033032"/>
    <w:rsid w:val="0003370F"/>
    <w:rsid w:val="000366A3"/>
    <w:rsid w:val="00041495"/>
    <w:rsid w:val="00055513"/>
    <w:rsid w:val="0005599D"/>
    <w:rsid w:val="000A2CEC"/>
    <w:rsid w:val="000A52E4"/>
    <w:rsid w:val="000C3B0C"/>
    <w:rsid w:val="000D1ABF"/>
    <w:rsid w:val="000D3CC0"/>
    <w:rsid w:val="000D62F1"/>
    <w:rsid w:val="000E097B"/>
    <w:rsid w:val="000E0A1E"/>
    <w:rsid w:val="00106120"/>
    <w:rsid w:val="0011460D"/>
    <w:rsid w:val="00124458"/>
    <w:rsid w:val="0014021B"/>
    <w:rsid w:val="00140F37"/>
    <w:rsid w:val="001626B7"/>
    <w:rsid w:val="00172A27"/>
    <w:rsid w:val="00174DD2"/>
    <w:rsid w:val="00177950"/>
    <w:rsid w:val="001854E4"/>
    <w:rsid w:val="00186F23"/>
    <w:rsid w:val="001906E6"/>
    <w:rsid w:val="00194A32"/>
    <w:rsid w:val="001C38F2"/>
    <w:rsid w:val="001C5F98"/>
    <w:rsid w:val="001E4A4E"/>
    <w:rsid w:val="001E5EE8"/>
    <w:rsid w:val="001E5EFC"/>
    <w:rsid w:val="001F1870"/>
    <w:rsid w:val="001F5F41"/>
    <w:rsid w:val="00213D48"/>
    <w:rsid w:val="00227FEE"/>
    <w:rsid w:val="00230990"/>
    <w:rsid w:val="002470BC"/>
    <w:rsid w:val="0025251A"/>
    <w:rsid w:val="002821D7"/>
    <w:rsid w:val="00282B7D"/>
    <w:rsid w:val="002865FB"/>
    <w:rsid w:val="00295C41"/>
    <w:rsid w:val="002C216F"/>
    <w:rsid w:val="002C38C3"/>
    <w:rsid w:val="002E390F"/>
    <w:rsid w:val="002E79BC"/>
    <w:rsid w:val="002F0736"/>
    <w:rsid w:val="002F5FB7"/>
    <w:rsid w:val="00303544"/>
    <w:rsid w:val="0030626C"/>
    <w:rsid w:val="00307B76"/>
    <w:rsid w:val="00311591"/>
    <w:rsid w:val="003268AE"/>
    <w:rsid w:val="00332313"/>
    <w:rsid w:val="003537E5"/>
    <w:rsid w:val="00391CF9"/>
    <w:rsid w:val="00396590"/>
    <w:rsid w:val="003A2881"/>
    <w:rsid w:val="003A5146"/>
    <w:rsid w:val="003B1967"/>
    <w:rsid w:val="003C29A5"/>
    <w:rsid w:val="003D0204"/>
    <w:rsid w:val="003E4267"/>
    <w:rsid w:val="003F58E1"/>
    <w:rsid w:val="00402672"/>
    <w:rsid w:val="00417A01"/>
    <w:rsid w:val="00423A27"/>
    <w:rsid w:val="0043008A"/>
    <w:rsid w:val="004453A7"/>
    <w:rsid w:val="00450E28"/>
    <w:rsid w:val="00453803"/>
    <w:rsid w:val="00456F28"/>
    <w:rsid w:val="004575E6"/>
    <w:rsid w:val="00457AC4"/>
    <w:rsid w:val="004625AC"/>
    <w:rsid w:val="00474CD9"/>
    <w:rsid w:val="004860D4"/>
    <w:rsid w:val="0049746F"/>
    <w:rsid w:val="004C55C7"/>
    <w:rsid w:val="004E0E18"/>
    <w:rsid w:val="004E3C27"/>
    <w:rsid w:val="0050359D"/>
    <w:rsid w:val="00503769"/>
    <w:rsid w:val="005232D8"/>
    <w:rsid w:val="005262FA"/>
    <w:rsid w:val="0053702E"/>
    <w:rsid w:val="00547E69"/>
    <w:rsid w:val="00553B24"/>
    <w:rsid w:val="00561477"/>
    <w:rsid w:val="00563995"/>
    <w:rsid w:val="00572443"/>
    <w:rsid w:val="00575EAD"/>
    <w:rsid w:val="00590997"/>
    <w:rsid w:val="005B0C7A"/>
    <w:rsid w:val="005B0E37"/>
    <w:rsid w:val="005B59CB"/>
    <w:rsid w:val="005E5959"/>
    <w:rsid w:val="005E651A"/>
    <w:rsid w:val="005E7372"/>
    <w:rsid w:val="00601F54"/>
    <w:rsid w:val="006159DD"/>
    <w:rsid w:val="006169FF"/>
    <w:rsid w:val="00627697"/>
    <w:rsid w:val="00633EF7"/>
    <w:rsid w:val="00654011"/>
    <w:rsid w:val="00664380"/>
    <w:rsid w:val="00682361"/>
    <w:rsid w:val="006914FD"/>
    <w:rsid w:val="006B0C99"/>
    <w:rsid w:val="006B5148"/>
    <w:rsid w:val="006B6526"/>
    <w:rsid w:val="006D5BBE"/>
    <w:rsid w:val="006E060F"/>
    <w:rsid w:val="006F069D"/>
    <w:rsid w:val="006F3EF7"/>
    <w:rsid w:val="00700AF6"/>
    <w:rsid w:val="00704636"/>
    <w:rsid w:val="00710E71"/>
    <w:rsid w:val="00714868"/>
    <w:rsid w:val="00717314"/>
    <w:rsid w:val="007344F7"/>
    <w:rsid w:val="007520E1"/>
    <w:rsid w:val="00753A00"/>
    <w:rsid w:val="00764050"/>
    <w:rsid w:val="00764F78"/>
    <w:rsid w:val="007754C3"/>
    <w:rsid w:val="00782E7F"/>
    <w:rsid w:val="007B3F68"/>
    <w:rsid w:val="007B782A"/>
    <w:rsid w:val="007D2059"/>
    <w:rsid w:val="007F2FAF"/>
    <w:rsid w:val="008409A4"/>
    <w:rsid w:val="0086725A"/>
    <w:rsid w:val="00873301"/>
    <w:rsid w:val="0089549F"/>
    <w:rsid w:val="00895B00"/>
    <w:rsid w:val="008D253E"/>
    <w:rsid w:val="008D4534"/>
    <w:rsid w:val="008E7335"/>
    <w:rsid w:val="008F6321"/>
    <w:rsid w:val="00900A7D"/>
    <w:rsid w:val="00912FA6"/>
    <w:rsid w:val="0091728C"/>
    <w:rsid w:val="00934130"/>
    <w:rsid w:val="00951FD9"/>
    <w:rsid w:val="0097701D"/>
    <w:rsid w:val="009B5D77"/>
    <w:rsid w:val="009C1C82"/>
    <w:rsid w:val="009C5AD1"/>
    <w:rsid w:val="009C615D"/>
    <w:rsid w:val="009C6A6E"/>
    <w:rsid w:val="009D33DB"/>
    <w:rsid w:val="009F4437"/>
    <w:rsid w:val="00A0612F"/>
    <w:rsid w:val="00A06C4E"/>
    <w:rsid w:val="00A26AD0"/>
    <w:rsid w:val="00A31DC0"/>
    <w:rsid w:val="00A354FA"/>
    <w:rsid w:val="00A369F0"/>
    <w:rsid w:val="00A74481"/>
    <w:rsid w:val="00A84C02"/>
    <w:rsid w:val="00AD60EA"/>
    <w:rsid w:val="00AE62A7"/>
    <w:rsid w:val="00B31C96"/>
    <w:rsid w:val="00B45434"/>
    <w:rsid w:val="00B5160D"/>
    <w:rsid w:val="00B60EF6"/>
    <w:rsid w:val="00BB17AB"/>
    <w:rsid w:val="00BB4989"/>
    <w:rsid w:val="00BB7B79"/>
    <w:rsid w:val="00BC285D"/>
    <w:rsid w:val="00BD21AB"/>
    <w:rsid w:val="00BD4E10"/>
    <w:rsid w:val="00BE20EA"/>
    <w:rsid w:val="00C0353F"/>
    <w:rsid w:val="00C15BF3"/>
    <w:rsid w:val="00C2170A"/>
    <w:rsid w:val="00C50687"/>
    <w:rsid w:val="00C60193"/>
    <w:rsid w:val="00C76977"/>
    <w:rsid w:val="00C9592B"/>
    <w:rsid w:val="00CA1180"/>
    <w:rsid w:val="00CB4DC3"/>
    <w:rsid w:val="00CB6B18"/>
    <w:rsid w:val="00CB6C0D"/>
    <w:rsid w:val="00CD03A5"/>
    <w:rsid w:val="00CD7D57"/>
    <w:rsid w:val="00CE13E1"/>
    <w:rsid w:val="00CE340D"/>
    <w:rsid w:val="00CE3623"/>
    <w:rsid w:val="00CE4325"/>
    <w:rsid w:val="00CE4B72"/>
    <w:rsid w:val="00CF0249"/>
    <w:rsid w:val="00D03AD0"/>
    <w:rsid w:val="00D36CF7"/>
    <w:rsid w:val="00D46E58"/>
    <w:rsid w:val="00D6153C"/>
    <w:rsid w:val="00D73AC6"/>
    <w:rsid w:val="00D8300E"/>
    <w:rsid w:val="00D83CC8"/>
    <w:rsid w:val="00DB25E7"/>
    <w:rsid w:val="00DC15E6"/>
    <w:rsid w:val="00DD1473"/>
    <w:rsid w:val="00DF74C9"/>
    <w:rsid w:val="00E02780"/>
    <w:rsid w:val="00E12A35"/>
    <w:rsid w:val="00E14C74"/>
    <w:rsid w:val="00E14CE3"/>
    <w:rsid w:val="00E86A42"/>
    <w:rsid w:val="00E86CB7"/>
    <w:rsid w:val="00ED33C6"/>
    <w:rsid w:val="00ED4239"/>
    <w:rsid w:val="00EE5845"/>
    <w:rsid w:val="00EF1DC2"/>
    <w:rsid w:val="00EF2758"/>
    <w:rsid w:val="00F21D29"/>
    <w:rsid w:val="00F31C24"/>
    <w:rsid w:val="00F36339"/>
    <w:rsid w:val="00F54AA7"/>
    <w:rsid w:val="00F54CA6"/>
    <w:rsid w:val="00F64D7E"/>
    <w:rsid w:val="00F7182F"/>
    <w:rsid w:val="00F77C52"/>
    <w:rsid w:val="00F842D7"/>
    <w:rsid w:val="00F90016"/>
    <w:rsid w:val="00F9321C"/>
    <w:rsid w:val="00F967F9"/>
    <w:rsid w:val="00FB168E"/>
    <w:rsid w:val="00FC3849"/>
    <w:rsid w:val="00FD3A29"/>
    <w:rsid w:val="00FD6082"/>
    <w:rsid w:val="00FE0625"/>
    <w:rsid w:val="00FE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826D90-4833-4746-BD46-DAF9152A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372"/>
    <w:pPr>
      <w:widowControl w:val="0"/>
      <w:spacing w:line="0" w:lineRule="atLeast"/>
      <w:jc w:val="both"/>
    </w:pPr>
    <w:rPr>
      <w:kern w:val="2"/>
      <w:sz w:val="21"/>
    </w:rPr>
  </w:style>
  <w:style w:type="paragraph" w:styleId="1">
    <w:name w:val="heading 1"/>
    <w:basedOn w:val="a"/>
    <w:next w:val="a"/>
    <w:link w:val="1Char"/>
    <w:qFormat/>
    <w:rsid w:val="00D6153C"/>
    <w:pPr>
      <w:keepNext/>
      <w:keepLines/>
      <w:spacing w:beforeLines="100" w:before="100" w:afterLines="100" w:after="100" w:line="240" w:lineRule="auto"/>
      <w:outlineLvl w:val="0"/>
    </w:pPr>
    <w:rPr>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10">
    <w:name w:val="toc 1"/>
    <w:basedOn w:val="a"/>
    <w:next w:val="a"/>
    <w:pPr>
      <w:spacing w:line="360" w:lineRule="exact"/>
      <w:jc w:val="left"/>
    </w:p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paragraph" w:styleId="a5">
    <w:name w:val="Body Text"/>
    <w:basedOn w:val="a"/>
    <w:pPr>
      <w:jc w:val="left"/>
    </w:pPr>
    <w:rPr>
      <w:rFonts w:ascii="幼圆" w:eastAsia="幼圆"/>
      <w:b/>
    </w:rPr>
  </w:style>
  <w:style w:type="paragraph" w:customStyle="1" w:styleId="Char1">
    <w:name w:val="Char1"/>
    <w:basedOn w:val="a"/>
    <w:rsid w:val="006F069D"/>
    <w:pPr>
      <w:widowControl/>
      <w:spacing w:after="160" w:line="240" w:lineRule="exact"/>
      <w:jc w:val="left"/>
    </w:pPr>
    <w:rPr>
      <w:rFonts w:ascii="Arial" w:eastAsia="Times New Roman" w:hAnsi="Arial" w:cs="Verdana"/>
      <w:b/>
      <w:kern w:val="0"/>
      <w:sz w:val="24"/>
      <w:lang w:eastAsia="en-US"/>
    </w:rPr>
  </w:style>
  <w:style w:type="character" w:styleId="a6">
    <w:name w:val="Hyperlink"/>
    <w:rsid w:val="006F069D"/>
    <w:rPr>
      <w:color w:val="0000FF"/>
      <w:u w:val="single"/>
    </w:rPr>
  </w:style>
  <w:style w:type="character" w:customStyle="1" w:styleId="Char">
    <w:name w:val="页脚 Char"/>
    <w:link w:val="a3"/>
    <w:uiPriority w:val="99"/>
    <w:rsid w:val="005B59CB"/>
    <w:rPr>
      <w:kern w:val="2"/>
      <w:sz w:val="18"/>
    </w:rPr>
  </w:style>
  <w:style w:type="character" w:customStyle="1" w:styleId="Char0">
    <w:name w:val="页眉 Char"/>
    <w:link w:val="a4"/>
    <w:rsid w:val="00CE340D"/>
    <w:rPr>
      <w:kern w:val="2"/>
      <w:sz w:val="18"/>
    </w:rPr>
  </w:style>
  <w:style w:type="character" w:customStyle="1" w:styleId="1Char">
    <w:name w:val="标题 1 Char"/>
    <w:link w:val="1"/>
    <w:rsid w:val="00D6153C"/>
    <w:rPr>
      <w:b/>
      <w:bCs/>
      <w:kern w:val="44"/>
      <w:sz w:val="24"/>
      <w:szCs w:val="44"/>
    </w:rPr>
  </w:style>
  <w:style w:type="paragraph" w:styleId="a7">
    <w:name w:val="Title"/>
    <w:basedOn w:val="a"/>
    <w:next w:val="a"/>
    <w:link w:val="Char2"/>
    <w:qFormat/>
    <w:rsid w:val="000A2CEC"/>
    <w:pPr>
      <w:spacing w:before="240" w:after="60"/>
      <w:jc w:val="center"/>
      <w:outlineLvl w:val="0"/>
    </w:pPr>
    <w:rPr>
      <w:rFonts w:ascii="Calibri Light" w:eastAsia="微软雅黑" w:hAnsi="Calibri Light"/>
      <w:b/>
      <w:bCs/>
      <w:sz w:val="32"/>
      <w:szCs w:val="32"/>
    </w:rPr>
  </w:style>
  <w:style w:type="character" w:customStyle="1" w:styleId="Char2">
    <w:name w:val="标题 Char"/>
    <w:link w:val="a7"/>
    <w:rsid w:val="000A2CEC"/>
    <w:rPr>
      <w:rFonts w:ascii="Calibri Light" w:eastAsia="微软雅黑" w:hAnsi="Calibri Light" w:cs="Times New Roman"/>
      <w:b/>
      <w:bCs/>
      <w:kern w:val="2"/>
      <w:sz w:val="32"/>
      <w:szCs w:val="32"/>
    </w:rPr>
  </w:style>
  <w:style w:type="paragraph" w:styleId="a8">
    <w:name w:val="No Spacing"/>
    <w:uiPriority w:val="1"/>
    <w:qFormat/>
    <w:rsid w:val="00303544"/>
    <w:pPr>
      <w:widowControl w:val="0"/>
      <w:jc w:val="both"/>
    </w:pPr>
    <w:rPr>
      <w:kern w:val="2"/>
      <w:sz w:val="21"/>
    </w:rPr>
  </w:style>
  <w:style w:type="character" w:styleId="a9">
    <w:name w:val="Subtle Emphasis"/>
    <w:uiPriority w:val="19"/>
    <w:qFormat/>
    <w:rsid w:val="00303544"/>
    <w:rPr>
      <w:i/>
      <w:iCs/>
      <w:color w:val="404040"/>
    </w:rPr>
  </w:style>
  <w:style w:type="character" w:styleId="aa">
    <w:name w:val="Intense Emphasis"/>
    <w:uiPriority w:val="21"/>
    <w:qFormat/>
    <w:rsid w:val="00303544"/>
    <w:rPr>
      <w:i/>
      <w:iCs/>
      <w:color w:val="5B9BD5"/>
    </w:rPr>
  </w:style>
  <w:style w:type="paragraph" w:styleId="ab">
    <w:name w:val="Quote"/>
    <w:basedOn w:val="a"/>
    <w:next w:val="a"/>
    <w:link w:val="Char3"/>
    <w:uiPriority w:val="29"/>
    <w:qFormat/>
    <w:rsid w:val="00303544"/>
    <w:pPr>
      <w:spacing w:before="200" w:after="160"/>
      <w:ind w:left="864" w:right="864"/>
      <w:jc w:val="center"/>
    </w:pPr>
    <w:rPr>
      <w:i/>
      <w:iCs/>
      <w:color w:val="404040"/>
    </w:rPr>
  </w:style>
  <w:style w:type="character" w:customStyle="1" w:styleId="Char3">
    <w:name w:val="引用 Char"/>
    <w:link w:val="ab"/>
    <w:uiPriority w:val="29"/>
    <w:rsid w:val="00303544"/>
    <w:rPr>
      <w:i/>
      <w:iCs/>
      <w:color w:val="404040"/>
      <w:kern w:val="2"/>
      <w:sz w:val="21"/>
    </w:rPr>
  </w:style>
  <w:style w:type="paragraph" w:styleId="ac">
    <w:name w:val="Subtitle"/>
    <w:basedOn w:val="a"/>
    <w:next w:val="a"/>
    <w:link w:val="Char4"/>
    <w:qFormat/>
    <w:rsid w:val="00303544"/>
    <w:pPr>
      <w:spacing w:before="240" w:after="60" w:line="312" w:lineRule="atLeast"/>
      <w:jc w:val="center"/>
      <w:outlineLvl w:val="1"/>
    </w:pPr>
    <w:rPr>
      <w:rFonts w:ascii="Calibri Light" w:hAnsi="Calibri Light"/>
      <w:b/>
      <w:bCs/>
      <w:kern w:val="28"/>
      <w:sz w:val="32"/>
      <w:szCs w:val="32"/>
    </w:rPr>
  </w:style>
  <w:style w:type="character" w:customStyle="1" w:styleId="Char4">
    <w:name w:val="副标题 Char"/>
    <w:link w:val="ac"/>
    <w:rsid w:val="00303544"/>
    <w:rPr>
      <w:rFonts w:ascii="Calibri Light" w:hAnsi="Calibri Light" w:cs="Times New Roman"/>
      <w:b/>
      <w:bCs/>
      <w:kern w:val="28"/>
      <w:sz w:val="32"/>
      <w:szCs w:val="32"/>
    </w:rPr>
  </w:style>
  <w:style w:type="table" w:styleId="ad">
    <w:name w:val="Table Grid"/>
    <w:basedOn w:val="a1"/>
    <w:rsid w:val="00ED4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B0C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1650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ifei365.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77</Words>
  <Characters>444</Characters>
  <Application>Microsoft Office Word</Application>
  <DocSecurity>0</DocSecurity>
  <PresentationFormat/>
  <Lines>3</Lines>
  <Paragraphs>1</Paragraphs>
  <Slides>0</Slides>
  <Notes>0</Notes>
  <HiddenSlides>0</HiddenSlides>
  <MMClips>0</MMClips>
  <ScaleCrop>false</ScaleCrop>
  <Manager/>
  <Company>jc</Company>
  <LinksUpToDate>false</LinksUpToDate>
  <CharactersWithSpaces>520</CharactersWithSpaces>
  <SharedDoc>false</SharedDoc>
  <HLinks>
    <vt:vector size="6" baseType="variant">
      <vt:variant>
        <vt:i4>852052</vt:i4>
      </vt:variant>
      <vt:variant>
        <vt:i4>0</vt:i4>
      </vt:variant>
      <vt:variant>
        <vt:i4>0</vt:i4>
      </vt:variant>
      <vt:variant>
        <vt:i4>5</vt:i4>
      </vt:variant>
      <vt:variant>
        <vt:lpwstr>http://www.qifei365.com/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中国培训热线培训需求调查表（详细版）</dc:title>
  <dc:subject/>
  <dc:creator>中国培训热线</dc:creator>
  <cp:keywords/>
  <dc:description/>
  <cp:lastModifiedBy>Hacker</cp:lastModifiedBy>
  <cp:revision>82</cp:revision>
  <cp:lastPrinted>1899-12-31T16:00:00Z</cp:lastPrinted>
  <dcterms:created xsi:type="dcterms:W3CDTF">2015-06-04T16:10:00Z</dcterms:created>
  <dcterms:modified xsi:type="dcterms:W3CDTF">2015-06-05T12:54:00Z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